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9BF" w:rsidRPr="003F656A" w:rsidRDefault="00D739BF" w:rsidP="00D739BF">
      <w:pPr>
        <w:jc w:val="right"/>
        <w:rPr>
          <w:b/>
          <w:color w:val="000000"/>
        </w:rPr>
      </w:pPr>
      <w:r w:rsidRPr="003F656A">
        <w:rPr>
          <w:b/>
          <w:color w:val="000000"/>
        </w:rPr>
        <w:t>Приложение №</w:t>
      </w:r>
      <w:r>
        <w:rPr>
          <w:b/>
          <w:color w:val="000000"/>
        </w:rPr>
        <w:t xml:space="preserve"> </w:t>
      </w:r>
      <w:r w:rsidR="00BF7191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.1 "/>
            </w:textInput>
          </w:ffData>
        </w:fldChar>
      </w:r>
      <w:r w:rsidR="00BF7191">
        <w:rPr>
          <w:b/>
          <w:color w:val="000000"/>
          <w:sz w:val="22"/>
          <w:szCs w:val="22"/>
        </w:rPr>
        <w:instrText xml:space="preserve"> FORMTEXT </w:instrText>
      </w:r>
      <w:r w:rsidR="00BF7191">
        <w:rPr>
          <w:b/>
          <w:color w:val="000000"/>
          <w:sz w:val="22"/>
          <w:szCs w:val="22"/>
        </w:rPr>
      </w:r>
      <w:r w:rsidR="00BF7191">
        <w:rPr>
          <w:b/>
          <w:color w:val="000000"/>
          <w:sz w:val="22"/>
          <w:szCs w:val="22"/>
        </w:rPr>
        <w:fldChar w:fldCharType="separate"/>
      </w:r>
      <w:bookmarkStart w:id="0" w:name="_GoBack"/>
      <w:r w:rsidR="00BF7191">
        <w:rPr>
          <w:b/>
          <w:noProof/>
          <w:color w:val="000000"/>
          <w:sz w:val="22"/>
          <w:szCs w:val="22"/>
        </w:rPr>
        <w:t xml:space="preserve">____.1 </w:t>
      </w:r>
      <w:bookmarkEnd w:id="0"/>
      <w:r w:rsidR="00BF7191"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</w:rPr>
        <w:t xml:space="preserve"> </w:t>
      </w:r>
    </w:p>
    <w:p w:rsidR="00D739BF" w:rsidRPr="003F656A" w:rsidRDefault="00D739BF" w:rsidP="00D739BF">
      <w:pPr>
        <w:jc w:val="right"/>
        <w:rPr>
          <w:color w:val="000000"/>
        </w:rPr>
      </w:pPr>
      <w:r w:rsidRPr="003F656A">
        <w:rPr>
          <w:b/>
          <w:color w:val="000000"/>
        </w:rPr>
        <w:t xml:space="preserve">к Договору №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  <w:sz w:val="22"/>
          <w:szCs w:val="22"/>
        </w:rPr>
        <w:t xml:space="preserve"> </w:t>
      </w:r>
      <w:proofErr w:type="gramStart"/>
      <w:r w:rsidRPr="003F656A">
        <w:rPr>
          <w:b/>
          <w:color w:val="000000"/>
        </w:rPr>
        <w:t>от</w:t>
      </w:r>
      <w:proofErr w:type="gramEnd"/>
      <w:r w:rsidRPr="003F656A">
        <w:rPr>
          <w:b/>
          <w:color w:val="000000"/>
        </w:rPr>
        <w:t xml:space="preserve">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color w:val="000000"/>
        </w:rPr>
        <w:t xml:space="preserve"> </w:t>
      </w:r>
    </w:p>
    <w:p w:rsidR="00D739BF" w:rsidRPr="003F656A" w:rsidRDefault="00D739BF" w:rsidP="00D739BF">
      <w:pPr>
        <w:rPr>
          <w:spacing w:val="-2"/>
        </w:rPr>
      </w:pPr>
    </w:p>
    <w:p w:rsidR="00D739BF" w:rsidRPr="003F656A" w:rsidRDefault="00D739BF" w:rsidP="00D739BF">
      <w:pPr>
        <w:rPr>
          <w:sz w:val="22"/>
          <w:szCs w:val="22"/>
        </w:rPr>
      </w:pP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>,</w:t>
      </w:r>
      <w:r w:rsidRPr="003F656A">
        <w:rPr>
          <w:b/>
          <w:bCs/>
          <w:sz w:val="22"/>
          <w:szCs w:val="22"/>
        </w:rPr>
        <w:t xml:space="preserve"> </w:t>
      </w:r>
      <w:r w:rsidRPr="003F656A">
        <w:rPr>
          <w:sz w:val="22"/>
          <w:szCs w:val="22"/>
        </w:rPr>
        <w:t>именуемое в дальнейшем ЗАКАЗЧИК</w:t>
      </w:r>
      <w:r w:rsidRPr="003F656A">
        <w:rPr>
          <w:b/>
          <w:bCs/>
          <w:sz w:val="22"/>
          <w:szCs w:val="22"/>
        </w:rPr>
        <w:t>,</w:t>
      </w:r>
      <w:r w:rsidRPr="003F656A">
        <w:rPr>
          <w:sz w:val="22"/>
          <w:szCs w:val="22"/>
        </w:rPr>
        <w:t xml:space="preserve"> в лице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действующего на основании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>, с одной стороны</w:t>
      </w:r>
      <w:r>
        <w:rPr>
          <w:sz w:val="22"/>
          <w:szCs w:val="22"/>
        </w:rPr>
        <w:t>,</w:t>
      </w:r>
      <w:r w:rsidRPr="003F656A">
        <w:rPr>
          <w:sz w:val="22"/>
          <w:szCs w:val="22"/>
        </w:rPr>
        <w:t xml:space="preserve"> 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именуемое в дальнейшем </w:t>
      </w:r>
      <w:r>
        <w:rPr>
          <w:sz w:val="22"/>
          <w:szCs w:val="22"/>
        </w:rPr>
        <w:t>ИСПОЛНИТЕЛЬ</w:t>
      </w:r>
      <w:r w:rsidRPr="003F656A">
        <w:rPr>
          <w:sz w:val="22"/>
          <w:szCs w:val="22"/>
        </w:rPr>
        <w:t xml:space="preserve">, в лице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действующего на основании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с другой стороны, вместе и по </w:t>
      </w:r>
      <w:proofErr w:type="gramStart"/>
      <w:r w:rsidRPr="003F656A">
        <w:rPr>
          <w:sz w:val="22"/>
          <w:szCs w:val="22"/>
        </w:rPr>
        <w:t>отдельности</w:t>
      </w:r>
      <w:proofErr w:type="gramEnd"/>
      <w:r w:rsidRPr="003F656A">
        <w:rPr>
          <w:sz w:val="22"/>
          <w:szCs w:val="22"/>
        </w:rPr>
        <w:t xml:space="preserve"> именуемые в дальнейшем соответственно «Стороны» и «Сторона», заключили настоящее Приложение к ДОГОВОРУ №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  от </w:t>
      </w:r>
      <w:r w:rsidRPr="003F656A">
        <w:rPr>
          <w:sz w:val="22"/>
          <w:szCs w:val="22"/>
        </w:rPr>
        <w:fldChar w:fldCharType="begin">
          <w:ffData>
            <w:name w:val="ТекстовоеПоле448"/>
            <w:enabled/>
            <w:calcOnExit w:val="0"/>
            <w:textInput/>
          </w:ffData>
        </w:fldChar>
      </w:r>
      <w:bookmarkStart w:id="1" w:name="ТекстовоеПоле448"/>
      <w:r w:rsidRPr="003F656A">
        <w:rPr>
          <w:sz w:val="22"/>
          <w:szCs w:val="22"/>
        </w:rPr>
        <w:instrText xml:space="preserve"> FORMTEXT </w:instrText>
      </w:r>
      <w:r w:rsidRPr="003F656A">
        <w:rPr>
          <w:sz w:val="22"/>
          <w:szCs w:val="22"/>
        </w:rPr>
      </w:r>
      <w:r w:rsidRPr="003F656A">
        <w:rPr>
          <w:sz w:val="22"/>
          <w:szCs w:val="22"/>
        </w:rPr>
        <w:fldChar w:fldCharType="separate"/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sz w:val="22"/>
          <w:szCs w:val="22"/>
        </w:rPr>
        <w:fldChar w:fldCharType="end"/>
      </w:r>
      <w:bookmarkEnd w:id="1"/>
      <w:r w:rsidRPr="003F656A">
        <w:rPr>
          <w:sz w:val="22"/>
          <w:szCs w:val="22"/>
        </w:rPr>
        <w:t xml:space="preserve"> о нижеследующем: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b/>
          <w:caps/>
          <w:sz w:val="22"/>
          <w:szCs w:val="22"/>
        </w:rPr>
        <w:t>штрафы</w:t>
      </w:r>
      <w:r>
        <w:rPr>
          <w:b/>
          <w:caps/>
          <w:sz w:val="22"/>
          <w:szCs w:val="22"/>
        </w:rPr>
        <w:t xml:space="preserve"> </w:t>
      </w:r>
      <w:r w:rsidRPr="004C57F9">
        <w:rPr>
          <w:b/>
          <w:caps/>
          <w:sz w:val="24"/>
          <w:szCs w:val="24"/>
        </w:rPr>
        <w:t>за НАРУШЕНИЯ В ОБЛАСТИ ПБОТОС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sz w:val="22"/>
          <w:szCs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  <w:szCs w:val="22"/>
        </w:rPr>
        <w:t>исполнителем</w:t>
      </w:r>
      <w:r w:rsidRPr="003F656A">
        <w:rPr>
          <w:caps/>
          <w:sz w:val="22"/>
          <w:szCs w:val="22"/>
        </w:rPr>
        <w:t>, Суб</w:t>
      </w:r>
      <w:r>
        <w:rPr>
          <w:caps/>
          <w:sz w:val="22"/>
          <w:szCs w:val="22"/>
        </w:rPr>
        <w:t>исполнителе</w:t>
      </w:r>
      <w:proofErr w:type="gramStart"/>
      <w:r>
        <w:rPr>
          <w:caps/>
          <w:sz w:val="22"/>
          <w:szCs w:val="22"/>
        </w:rPr>
        <w:t>м</w:t>
      </w:r>
      <w:r w:rsidRPr="003F656A">
        <w:rPr>
          <w:caps/>
          <w:sz w:val="22"/>
          <w:szCs w:val="22"/>
        </w:rPr>
        <w:t>(</w:t>
      </w:r>
      <w:proofErr w:type="gramEnd"/>
      <w:r>
        <w:rPr>
          <w:caps/>
          <w:sz w:val="22"/>
          <w:szCs w:val="22"/>
        </w:rPr>
        <w:t>я</w:t>
      </w:r>
      <w:r w:rsidRPr="003F656A">
        <w:rPr>
          <w:caps/>
          <w:sz w:val="22"/>
          <w:szCs w:val="22"/>
        </w:rPr>
        <w:t>ми), Третьими Лицами,</w:t>
      </w:r>
      <w:r w:rsidRPr="003F656A">
        <w:rPr>
          <w:sz w:val="22"/>
          <w:szCs w:val="22"/>
        </w:rPr>
        <w:t xml:space="preserve"> привлеченными </w:t>
      </w:r>
      <w:r>
        <w:rPr>
          <w:caps/>
          <w:sz w:val="22"/>
          <w:szCs w:val="22"/>
        </w:rPr>
        <w:t>исполнителем</w:t>
      </w:r>
      <w:r w:rsidRPr="003F656A">
        <w:rPr>
          <w:sz w:val="22"/>
          <w:szCs w:val="22"/>
        </w:rPr>
        <w:t xml:space="preserve"> для </w:t>
      </w:r>
      <w:r>
        <w:rPr>
          <w:sz w:val="22"/>
          <w:szCs w:val="22"/>
        </w:rPr>
        <w:t>оказания УСЛУГ</w:t>
      </w:r>
      <w:r w:rsidRPr="003F656A">
        <w:rPr>
          <w:sz w:val="22"/>
          <w:szCs w:val="22"/>
        </w:rPr>
        <w:t>.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4288"/>
        <w:gridCol w:w="726"/>
        <w:gridCol w:w="745"/>
        <w:gridCol w:w="732"/>
        <w:gridCol w:w="965"/>
        <w:gridCol w:w="895"/>
        <w:gridCol w:w="948"/>
      </w:tblGrid>
      <w:tr w:rsidR="00D739BF" w:rsidRPr="00C548CC" w:rsidTr="00354013">
        <w:trPr>
          <w:trHeight w:val="495"/>
        </w:trPr>
        <w:tc>
          <w:tcPr>
            <w:tcW w:w="624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№ п.п.</w:t>
            </w:r>
          </w:p>
        </w:tc>
        <w:tc>
          <w:tcPr>
            <w:tcW w:w="4288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</w:p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Цена договора с учетом НДС, тыс. руб.</w:t>
            </w:r>
          </w:p>
        </w:tc>
      </w:tr>
      <w:tr w:rsidR="00D739BF" w:rsidRPr="00C548CC" w:rsidTr="00354013">
        <w:trPr>
          <w:trHeight w:val="705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≤100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100 -500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500 -2 000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2 000 - 20 000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20 000- 50 000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&gt;50 000</w:t>
            </w:r>
          </w:p>
        </w:tc>
      </w:tr>
      <w:tr w:rsidR="00D739BF" w:rsidRPr="00C548CC" w:rsidTr="00354013">
        <w:trPr>
          <w:trHeight w:val="533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Сумма штрафа, взыскиваемого за каждое выявленное  нарушение (тыс. руб.)</w:t>
            </w:r>
          </w:p>
        </w:tc>
      </w:tr>
      <w:tr w:rsidR="00D739BF" w:rsidRPr="00C548CC" w:rsidTr="00354013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D739BF" w:rsidRPr="00C548CC" w:rsidTr="00354013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9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Несоблюдение требований пожарной безопасности (за исключением нарушений, предусмотренных п.п. 3 и 4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115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промышленной и/или пожарной безопасности, повлекшее возникновение аварии и/или пожара/загорания и/или уничтожение или повреждение имущества Заказчика (независимо от титула владения)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9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промышленной и/или пожарной безопасности, повлекшее возникновение аварии и/или пожара и причинение тяжкого вреда здоровью или смерть человека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354013">
        <w:trPr>
          <w:trHeight w:val="556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Неисполнение в установленный срок предписаний федерального надзорного органа и/или Заказчика в области промышленной и пожарной безопасности, охраны труда и окружающей среды, в том числе 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происшествий».</w:t>
            </w:r>
            <w:proofErr w:type="gramEnd"/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82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Сокрытие информации об авариях/пожарах/инцидентах/несчастных случаях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300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750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2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1250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</w:tr>
      <w:tr w:rsidR="00D739BF" w:rsidRPr="00C548CC" w:rsidTr="00354013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6.1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Уведомление об авариях/пожарах/инцидентах/несчастных случаях с опозданием более чем на 24 часа с момента их обнаружения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354013">
        <w:trPr>
          <w:trHeight w:val="8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Непредставление, предоставление с просрочкой более 1 суток отчет</w:t>
            </w:r>
            <w:proofErr w:type="gramStart"/>
            <w:r w:rsidRPr="00C548CC">
              <w:rPr>
                <w:sz w:val="22"/>
                <w:szCs w:val="22"/>
              </w:rPr>
              <w:t>а(</w:t>
            </w:r>
            <w:proofErr w:type="gramEnd"/>
            <w:r w:rsidRPr="00C548CC">
              <w:rPr>
                <w:sz w:val="22"/>
                <w:szCs w:val="22"/>
              </w:rPr>
              <w:t xml:space="preserve">тов), в области ПБОТОС, предусмотренных Договором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приведшие к отключению энергопотребителей/ повреждению энергооборудования,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2000</w:t>
            </w:r>
          </w:p>
        </w:tc>
      </w:tr>
      <w:tr w:rsidR="00D739BF" w:rsidRPr="00C548CC" w:rsidTr="00354013">
        <w:trPr>
          <w:trHeight w:val="13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не приведшие к отключению энергопотребителей, повреждению энергооборудования,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</w:tr>
      <w:tr w:rsidR="00D739BF" w:rsidRPr="00C548CC" w:rsidTr="00354013">
        <w:trPr>
          <w:trHeight w:val="2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воздушных линий электропередач и/или подземных линий электропередач,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Заказчика. Обрыв воздушных линий электропередач и токопроводов, наезд транспортных средств, специальной и строительной техники на опору ЛЭП.</w:t>
            </w:r>
            <w:r w:rsidRPr="00C548CC">
              <w:rPr>
                <w:sz w:val="22"/>
                <w:szCs w:val="22"/>
              </w:rPr>
              <w:br/>
              <w:t>Обрыв подземных линий электропередач и токопроводов.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354013">
        <w:trPr>
          <w:trHeight w:val="20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Заказчика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800</w:t>
            </w:r>
          </w:p>
        </w:tc>
      </w:tr>
      <w:tr w:rsidR="00D739BF" w:rsidRPr="00C548CC" w:rsidTr="00354013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производственных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без оформления разрешительных документов, согласованных Заказчиком (разрешение на производство работ, акт-допуск, наряд-допуск и др.)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10;11; 12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120</w:t>
            </w:r>
          </w:p>
        </w:tc>
      </w:tr>
      <w:tr w:rsidR="00D739BF" w:rsidRPr="00C548CC" w:rsidTr="00354013">
        <w:trPr>
          <w:trHeight w:val="63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 xml:space="preserve">Привлечение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для выполнения работ работников, не имеющих необходимой  квалификации, аттестации (включая обучение по программам пожарно-технического минимума), не прошедших необходимых инструктажей,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</w:t>
            </w:r>
            <w:proofErr w:type="gramEnd"/>
            <w:r w:rsidRPr="00C548CC">
              <w:rPr>
                <w:sz w:val="22"/>
                <w:szCs w:val="22"/>
              </w:rPr>
              <w:t>), обязательных психиатрических освидетельствований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354013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Правил дорожного движения, Положения Компании «Система безопасной эксплуатации транспортных средств»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 за каждое нарушение</w:t>
            </w:r>
          </w:p>
        </w:tc>
      </w:tr>
      <w:tr w:rsidR="00D739BF" w:rsidRPr="00C548CC" w:rsidTr="00354013">
        <w:trPr>
          <w:trHeight w:val="934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с наличием пострадавшего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 за каждое ДТП</w:t>
            </w:r>
          </w:p>
        </w:tc>
      </w:tr>
      <w:tr w:rsidR="00D739BF" w:rsidRPr="00C548CC" w:rsidTr="00354013">
        <w:trPr>
          <w:trHeight w:val="10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с наличием погибшего или нескольких пострадавших с ВПТ (2-х и более)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 за каждое ДТП, при повторе в течение 12 месяцев - расторжение договора</w:t>
            </w:r>
          </w:p>
        </w:tc>
      </w:tr>
      <w:tr w:rsidR="00D739BF" w:rsidRPr="00C548CC" w:rsidTr="00354013">
        <w:trPr>
          <w:trHeight w:val="33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Сокрытие случая ДТП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 за каждый выявленный случай сокрытия ДТП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Уничтожение или повреждение объектов дорожного хозяйства (шлагбаумы, дорожные знаки и т.п.),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в состоянии алкогольного опьянения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действие, совершенное работником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 xml:space="preserve">, </w:t>
            </w:r>
            <w:proofErr w:type="gramStart"/>
            <w:r w:rsidRPr="00C548CC">
              <w:rPr>
                <w:sz w:val="22"/>
                <w:szCs w:val="22"/>
              </w:rPr>
              <w:t>повлекшие</w:t>
            </w:r>
            <w:proofErr w:type="gramEnd"/>
            <w:r w:rsidRPr="00C548CC">
              <w:rPr>
                <w:sz w:val="22"/>
                <w:szCs w:val="22"/>
              </w:rPr>
              <w:t xml:space="preserve"> смерть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1000, но не более суммы договора</w:t>
            </w:r>
          </w:p>
        </w:tc>
      </w:tr>
      <w:tr w:rsidR="00D739BF" w:rsidRPr="00C548CC" w:rsidTr="00354013">
        <w:trPr>
          <w:trHeight w:val="42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</w:t>
            </w:r>
            <w:proofErr w:type="gramEnd"/>
            <w:r w:rsidRPr="00C548CC">
              <w:rPr>
                <w:sz w:val="22"/>
                <w:szCs w:val="22"/>
              </w:rPr>
              <w:t xml:space="preserve"> неисправные грузозахватные приспособления и другие), за исключением нарушений, предусмотренных п.п. 11; 12 и 14 настоящего Перечня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>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Разлив нефти, нефтепродуктов, подтоварной воды, скважинных жидкостей, кислоты, иных опасных веще</w:t>
            </w:r>
            <w:proofErr w:type="gramStart"/>
            <w:r w:rsidRPr="00C548CC">
              <w:rPr>
                <w:sz w:val="22"/>
                <w:szCs w:val="22"/>
              </w:rPr>
              <w:t>ств в пр</w:t>
            </w:r>
            <w:proofErr w:type="gramEnd"/>
            <w:r w:rsidRPr="00C548CC">
              <w:rPr>
                <w:sz w:val="22"/>
                <w:szCs w:val="22"/>
              </w:rPr>
              <w:t>еделах и/или за пределами промплощадки и/или места ведения работ, а также непринятие мер по немедленной ликвидации загрязнения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правил пользования топливом, электрической и тепловой энергией, правил устройства электроустановок, эксплуатации электроустановок, топлив</w:t>
            </w:r>
            <w:proofErr w:type="gramStart"/>
            <w:r w:rsidRPr="00C548CC">
              <w:rPr>
                <w:sz w:val="22"/>
                <w:szCs w:val="22"/>
              </w:rPr>
              <w:t>о-</w:t>
            </w:r>
            <w:proofErr w:type="gramEnd"/>
            <w:r w:rsidRPr="00C548CC">
              <w:rPr>
                <w:sz w:val="22"/>
                <w:szCs w:val="22"/>
              </w:rPr>
              <w:t xml:space="preserve">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7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49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1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Загрязнение ледяного покрова водных объектов, водоохранных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53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Обнаружение у работников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собак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Необеспечение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рабочих мест работников:</w:t>
            </w:r>
            <w:r w:rsidRPr="00C548CC">
              <w:rPr>
                <w:sz w:val="22"/>
                <w:szCs w:val="22"/>
              </w:rPr>
              <w:br/>
              <w:t>– первичными средствами пожаротушения;</w:t>
            </w:r>
            <w:r w:rsidRPr="00C548CC">
              <w:rPr>
                <w:sz w:val="22"/>
                <w:szCs w:val="22"/>
              </w:rPr>
              <w:br/>
              <w:t>– средствами коллективной защиты;</w:t>
            </w:r>
            <w:r w:rsidRPr="00C548CC">
              <w:rPr>
                <w:sz w:val="22"/>
                <w:szCs w:val="22"/>
              </w:rPr>
              <w:br/>
              <w:t>– аптечками первой медицинской помощи;</w:t>
            </w:r>
            <w:r w:rsidRPr="00C548CC">
              <w:rPr>
                <w:sz w:val="22"/>
                <w:szCs w:val="22"/>
              </w:rPr>
              <w:br/>
              <w:t>– заземляющими устройствами;</w:t>
            </w:r>
            <w:r w:rsidRPr="00C548CC">
              <w:rPr>
                <w:sz w:val="22"/>
                <w:szCs w:val="22"/>
              </w:rPr>
              <w:br/>
              <w:t>– электроосвещением во взрывобезопасном исполнении;</w:t>
            </w:r>
          </w:p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специальной одеждой, специальной обувью и </w:t>
            </w:r>
            <w:proofErr w:type="gramStart"/>
            <w:r w:rsidRPr="00C548CC">
              <w:rPr>
                <w:sz w:val="22"/>
                <w:szCs w:val="22"/>
              </w:rPr>
              <w:t>СИЗ</w:t>
            </w:r>
            <w:proofErr w:type="gramEnd"/>
            <w:r w:rsidRPr="00C548CC">
              <w:rPr>
                <w:sz w:val="22"/>
                <w:szCs w:val="22"/>
              </w:rPr>
              <w:t xml:space="preserve"> соответствующей вредным и опасным факторам выполняемых работ (огнестойкая специальная одежда, </w:t>
            </w:r>
            <w:r w:rsidRPr="00C548CC">
              <w:rPr>
                <w:sz w:val="22"/>
                <w:szCs w:val="22"/>
              </w:rPr>
              <w:lastRenderedPageBreak/>
              <w:t>костюмы защиты от электрической дуги и тд);</w:t>
            </w:r>
            <w:r w:rsidRPr="00C548CC">
              <w:rPr>
                <w:sz w:val="22"/>
                <w:szCs w:val="22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5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– 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5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39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локальных нормативных актов Заказчика в области ПБОТОС, обязанность соблюдения которых предусмотрена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24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Направление/допу</w:t>
            </w:r>
            <w:proofErr w:type="gramStart"/>
            <w:r w:rsidRPr="00C548CC">
              <w:rPr>
                <w:sz w:val="22"/>
                <w:szCs w:val="22"/>
              </w:rPr>
              <w:t>ск к пр</w:t>
            </w:r>
            <w:proofErr w:type="gramEnd"/>
            <w:r w:rsidRPr="00C548CC">
              <w:rPr>
                <w:sz w:val="22"/>
                <w:szCs w:val="22"/>
              </w:rPr>
              <w:t xml:space="preserve">оизводству работ на производственных объектах и лицензионных участках Заказчика работников и/или транспорта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иных лиц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354013">
        <w:trPr>
          <w:trHeight w:val="5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  <w:r w:rsidRPr="00C548CC">
              <w:rPr>
                <w:sz w:val="22"/>
                <w:szCs w:val="22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proofErr w:type="gramEnd"/>
            <w:r w:rsidRPr="00C548CC">
              <w:rPr>
                <w:sz w:val="22"/>
                <w:szCs w:val="22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C548CC">
              <w:rPr>
                <w:sz w:val="22"/>
                <w:szCs w:val="22"/>
              </w:rPr>
              <w:br/>
              <w:t xml:space="preserve">– запрещенных орудий лова рыбных </w:t>
            </w:r>
            <w:r w:rsidRPr="00C548CC">
              <w:rPr>
                <w:sz w:val="22"/>
                <w:szCs w:val="22"/>
              </w:rPr>
              <w:lastRenderedPageBreak/>
              <w:t>запасов и дичи;</w:t>
            </w:r>
            <w:r w:rsidRPr="00C548CC">
              <w:rPr>
                <w:sz w:val="22"/>
                <w:szCs w:val="22"/>
              </w:rPr>
              <w:br/>
              <w:t>– иных запрещенных в гражданском обороте веществ и предметов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30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 xml:space="preserve">Сокрытие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информации о случаях употребления, нахождения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</w:t>
            </w:r>
            <w:proofErr w:type="gramEnd"/>
            <w:r w:rsidRPr="00C548CC">
              <w:rPr>
                <w:sz w:val="22"/>
                <w:szCs w:val="22"/>
              </w:rPr>
              <w:t xml:space="preserve"> обнаружения происшествия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354013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Нахождение на производственных объектах и лицензионных участках Заказчика работников</w:t>
            </w:r>
            <w:r>
              <w:rPr>
                <w:sz w:val="22"/>
                <w:szCs w:val="22"/>
              </w:rPr>
              <w:t xml:space="preserve"> Исполнителя</w:t>
            </w:r>
            <w:r w:rsidRPr="00C548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(привлеченного им субисполнителя)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354013">
        <w:trPr>
          <w:trHeight w:val="15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занятие земельных участков в границах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Самовольная добыча общераспространенных полезных ископаемых (в том числе песок, гравий, глина, торф, сапропель) в пределах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подключение к сетям энергоснабжения Заказчика (за каждый факт)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0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Стандарта «О </w:t>
            </w:r>
            <w:proofErr w:type="gramStart"/>
            <w:r w:rsidRPr="00C548CC">
              <w:rPr>
                <w:sz w:val="22"/>
                <w:szCs w:val="22"/>
              </w:rPr>
              <w:t>пропускном</w:t>
            </w:r>
            <w:proofErr w:type="gramEnd"/>
            <w:r w:rsidRPr="00C548CC">
              <w:rPr>
                <w:sz w:val="22"/>
                <w:szCs w:val="22"/>
              </w:rPr>
              <w:t xml:space="preserve"> и внутриобъектовом режимах» Заказчика,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Совершение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 w:rsidRPr="00C548CC">
              <w:rPr>
                <w:sz w:val="22"/>
                <w:szCs w:val="22"/>
              </w:rPr>
              <w:t>образом</w:t>
            </w:r>
            <w:proofErr w:type="gramEnd"/>
            <w:r w:rsidRPr="00C548CC">
              <w:rPr>
                <w:sz w:val="22"/>
                <w:szCs w:val="22"/>
              </w:rPr>
              <w:t xml:space="preserve"> оформленным товаросопроводительным документам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 согласованное с Заказчиком уничтожение/повреждение материалов видеофиксации с целью сокрытия  обстоятель</w:t>
            </w:r>
            <w:proofErr w:type="gramStart"/>
            <w:r w:rsidRPr="00C548CC">
              <w:rPr>
                <w:sz w:val="22"/>
                <w:szCs w:val="22"/>
              </w:rPr>
              <w:t>ств пр</w:t>
            </w:r>
            <w:proofErr w:type="gramEnd"/>
            <w:r w:rsidRPr="00C548CC">
              <w:rPr>
                <w:sz w:val="22"/>
                <w:szCs w:val="22"/>
              </w:rPr>
              <w:t>оисшествия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27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</w:tr>
      <w:tr w:rsidR="00D739BF" w:rsidRPr="00C548CC" w:rsidTr="00354013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Примечания:</w:t>
            </w:r>
          </w:p>
        </w:tc>
      </w:tr>
      <w:tr w:rsidR="00D739BF" w:rsidRPr="00C548CC" w:rsidTr="00354013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1. Штраф взыскивается за каждый факт нарушения.</w:t>
            </w:r>
          </w:p>
        </w:tc>
      </w:tr>
      <w:tr w:rsidR="00D739BF" w:rsidRPr="00C548CC" w:rsidTr="00354013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2. В </w:t>
            </w:r>
            <w:proofErr w:type="gramStart"/>
            <w:r w:rsidRPr="00C548CC">
              <w:rPr>
                <w:sz w:val="22"/>
                <w:szCs w:val="22"/>
              </w:rPr>
              <w:t>случае</w:t>
            </w:r>
            <w:proofErr w:type="gramEnd"/>
            <w:r w:rsidRPr="00C548CC">
              <w:rPr>
                <w:sz w:val="22"/>
                <w:szCs w:val="22"/>
              </w:rPr>
              <w:t xml:space="preserve">, если установлено нарушение двумя и более работниками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 xml:space="preserve">, штраф взыскивается по факту (один факт соответствует нарушению одним работником). </w:t>
            </w:r>
          </w:p>
        </w:tc>
      </w:tr>
      <w:tr w:rsidR="00D739BF" w:rsidRPr="00C548CC" w:rsidTr="00354013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3. В </w:t>
            </w:r>
            <w:proofErr w:type="gramStart"/>
            <w:r w:rsidRPr="00C548CC">
              <w:rPr>
                <w:sz w:val="22"/>
                <w:szCs w:val="22"/>
              </w:rPr>
              <w:t>случае</w:t>
            </w:r>
            <w:proofErr w:type="gramEnd"/>
            <w:r w:rsidRPr="00C548CC">
              <w:rPr>
                <w:sz w:val="22"/>
                <w:szCs w:val="22"/>
              </w:rPr>
              <w:t xml:space="preserve">, если установлено несколько нарушений работниками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 xml:space="preserve"> в рамках одного события/происшествия/ДТП, взыскивается сумма штрафов за каждый  факт нарушения).</w:t>
            </w:r>
          </w:p>
        </w:tc>
      </w:tr>
      <w:tr w:rsidR="00D739BF" w:rsidRPr="00C548CC" w:rsidTr="00354013">
        <w:trPr>
          <w:trHeight w:val="467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4. Штраф взыскивается сверх иных выплат, уплачиваемых в связи с причинением Заказчику убытков.</w:t>
            </w:r>
          </w:p>
        </w:tc>
      </w:tr>
      <w:tr w:rsidR="00D739BF" w:rsidRPr="00C548CC" w:rsidTr="00354013">
        <w:trPr>
          <w:trHeight w:val="102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5. По тексту Перечня понятием «работник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 xml:space="preserve">» охватывается перечень лиц, включая лиц, с которыми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, контрагент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заключил трудовой договор, гражданско-правовой договор, иные лица, которые для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/контрагента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выполняют </w:t>
            </w:r>
            <w:proofErr w:type="gramStart"/>
            <w:r w:rsidRPr="00C548CC">
              <w:rPr>
                <w:sz w:val="22"/>
                <w:szCs w:val="22"/>
              </w:rPr>
              <w:t>работы</w:t>
            </w:r>
            <w:proofErr w:type="gramEnd"/>
            <w:r>
              <w:rPr>
                <w:sz w:val="22"/>
                <w:szCs w:val="22"/>
              </w:rPr>
              <w:t>/оказывают услуги</w:t>
            </w:r>
            <w:r w:rsidRPr="00C548CC">
              <w:rPr>
                <w:sz w:val="22"/>
                <w:szCs w:val="22"/>
              </w:rPr>
              <w:t xml:space="preserve"> на объектах Заказчика.</w:t>
            </w:r>
          </w:p>
        </w:tc>
      </w:tr>
      <w:tr w:rsidR="00D739BF" w:rsidRPr="00C548CC" w:rsidTr="00354013">
        <w:trPr>
          <w:trHeight w:val="674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 отвечает за нарушения Суб</w:t>
            </w:r>
            <w:r>
              <w:rPr>
                <w:sz w:val="22"/>
                <w:szCs w:val="22"/>
              </w:rPr>
              <w:t>исполнителей</w:t>
            </w:r>
            <w:r w:rsidRPr="00C548CC">
              <w:rPr>
                <w:sz w:val="22"/>
                <w:szCs w:val="22"/>
              </w:rPr>
              <w:t xml:space="preserve">, иных третьих лиц, выполняющих работы на производственных объектах или лицензионных участках Заказчика, как </w:t>
            </w:r>
            <w:proofErr w:type="gramStart"/>
            <w:r w:rsidRPr="00C548CC">
              <w:rPr>
                <w:sz w:val="22"/>
                <w:szCs w:val="22"/>
              </w:rPr>
              <w:t>за</w:t>
            </w:r>
            <w:proofErr w:type="gramEnd"/>
            <w:r w:rsidRPr="00C548CC">
              <w:rPr>
                <w:sz w:val="22"/>
                <w:szCs w:val="22"/>
              </w:rPr>
              <w:t xml:space="preserve"> свои собственные.</w:t>
            </w:r>
          </w:p>
        </w:tc>
      </w:tr>
      <w:tr w:rsidR="00D739BF" w:rsidRPr="00C548CC" w:rsidTr="00354013">
        <w:trPr>
          <w:trHeight w:val="61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7. В </w:t>
            </w:r>
            <w:proofErr w:type="gramStart"/>
            <w:r w:rsidRPr="00C548CC">
              <w:rPr>
                <w:sz w:val="22"/>
                <w:szCs w:val="22"/>
              </w:rPr>
              <w:t>случае</w:t>
            </w:r>
            <w:proofErr w:type="gramEnd"/>
            <w:r w:rsidRPr="00C548CC">
              <w:rPr>
                <w:sz w:val="22"/>
                <w:szCs w:val="22"/>
              </w:rPr>
              <w:t xml:space="preserve">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      </w:r>
          </w:p>
        </w:tc>
      </w:tr>
      <w:tr w:rsidR="00D739BF" w:rsidRPr="00C548CC" w:rsidTr="00354013">
        <w:trPr>
          <w:trHeight w:val="214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 xml:space="preserve">8. Факт нарушения устанавливается актом, подписанным куратором договора, специалистом службы ПБОТОС и/или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</w:t>
            </w:r>
            <w:proofErr w:type="gramStart"/>
            <w:r w:rsidRPr="00C548CC">
              <w:rPr>
                <w:sz w:val="22"/>
                <w:szCs w:val="22"/>
              </w:rPr>
              <w:t>лица</w:t>
            </w:r>
            <w:proofErr w:type="gramEnd"/>
            <w:r w:rsidRPr="00C548CC">
              <w:rPr>
                <w:sz w:val="22"/>
                <w:szCs w:val="22"/>
              </w:rPr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и/или представителем </w:t>
            </w:r>
            <w:r>
              <w:rPr>
                <w:sz w:val="22"/>
                <w:szCs w:val="22"/>
              </w:rPr>
              <w:t>исполнителем</w:t>
            </w:r>
            <w:r w:rsidRPr="00C548CC">
              <w:rPr>
                <w:sz w:val="22"/>
                <w:szCs w:val="22"/>
              </w:rPr>
              <w:t xml:space="preserve">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 w:rsidRPr="00C548CC">
              <w:rPr>
                <w:sz w:val="22"/>
                <w:szCs w:val="22"/>
              </w:rPr>
              <w:br/>
              <w:t xml:space="preserve">В </w:t>
            </w:r>
            <w:proofErr w:type="gramStart"/>
            <w:r w:rsidRPr="00C548CC">
              <w:rPr>
                <w:sz w:val="22"/>
                <w:szCs w:val="22"/>
              </w:rPr>
              <w:t>случае</w:t>
            </w:r>
            <w:proofErr w:type="gramEnd"/>
            <w:r w:rsidRPr="00C548CC">
              <w:rPr>
                <w:sz w:val="22"/>
                <w:szCs w:val="22"/>
              </w:rPr>
              <w:t xml:space="preserve"> отказа работника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 от подписания акта, такой факт фиксируется в акте об отказе подписания и выявленных нарушениях и заверяется подписью свидетеля (-ей). Отказ работника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D739BF" w:rsidRPr="00C548CC" w:rsidTr="00354013">
        <w:trPr>
          <w:trHeight w:val="3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9. Кроме того, факт нарушения может быть подтвержден одним из следующих документов:</w:t>
            </w:r>
          </w:p>
        </w:tc>
      </w:tr>
      <w:tr w:rsidR="00D739BF" w:rsidRPr="00C548CC" w:rsidTr="00354013">
        <w:trPr>
          <w:trHeight w:val="39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актом – предписанием куратора договора, специалистом ПБОТОС, специалиста Заказчика, осуществляющего производственный контроль,</w:t>
            </w:r>
          </w:p>
        </w:tc>
      </w:tr>
      <w:tr w:rsidR="00D739BF" w:rsidRPr="00C548CC" w:rsidTr="00354013">
        <w:trPr>
          <w:trHeight w:val="6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актом расследования причин происшествия, составленного комиссией по расследованию причин происшествия Заказчика с участием представителей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>,</w:t>
            </w:r>
          </w:p>
        </w:tc>
      </w:tr>
      <w:tr w:rsidR="00D739BF" w:rsidRPr="00C548CC" w:rsidTr="00354013">
        <w:trPr>
          <w:trHeight w:val="49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D739BF" w:rsidRPr="00C548CC" w:rsidTr="00354013">
        <w:trPr>
          <w:trHeight w:val="73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10. В </w:t>
            </w:r>
            <w:proofErr w:type="gramStart"/>
            <w:r w:rsidRPr="00C548CC">
              <w:rPr>
                <w:sz w:val="22"/>
                <w:szCs w:val="22"/>
              </w:rPr>
              <w:t>случае</w:t>
            </w:r>
            <w:proofErr w:type="gramEnd"/>
            <w:r w:rsidRPr="00C548CC">
              <w:rPr>
                <w:sz w:val="22"/>
                <w:szCs w:val="22"/>
              </w:rPr>
              <w:t xml:space="preserve"> противоречий между условиями Договора и условиями настоящего Приложения применению подлежат условия настоящего Приложения.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11. В случаях выявления представителями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фактов нахождение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>Исполнителя (привлеченного им субисполнителя</w:t>
            </w:r>
            <w:proofErr w:type="gramStart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>в</w:t>
            </w:r>
            <w:proofErr w:type="gramEnd"/>
            <w:r w:rsidRPr="00C548CC">
              <w:rPr>
                <w:sz w:val="22"/>
                <w:szCs w:val="22"/>
              </w:rPr>
              <w:t xml:space="preserve">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41 настоящего перечня порядке Заказчику, штрафные санкции к </w:t>
            </w:r>
            <w:r>
              <w:rPr>
                <w:sz w:val="22"/>
                <w:szCs w:val="22"/>
              </w:rPr>
              <w:t>Исполнителю</w:t>
            </w:r>
            <w:r w:rsidRPr="00C548CC">
              <w:rPr>
                <w:sz w:val="22"/>
                <w:szCs w:val="22"/>
              </w:rPr>
              <w:t xml:space="preserve"> не применяются. 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 xml:space="preserve">12. </w:t>
            </w:r>
            <w:proofErr w:type="gramStart"/>
            <w:r w:rsidRPr="00C548CC">
              <w:rPr>
                <w:color w:val="000000"/>
                <w:sz w:val="22"/>
                <w:szCs w:val="22"/>
              </w:rPr>
              <w:t xml:space="preserve">В случае неисполнения работниками </w:t>
            </w:r>
            <w:r>
              <w:rPr>
                <w:color w:val="000000"/>
                <w:sz w:val="22"/>
                <w:szCs w:val="22"/>
              </w:rPr>
              <w:t xml:space="preserve">Исполнителя </w:t>
            </w:r>
            <w:r>
              <w:rPr>
                <w:sz w:val="22"/>
                <w:szCs w:val="22"/>
              </w:rPr>
              <w:t xml:space="preserve">(привлеченного им субисполнителя)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 и/или ЛНД Заказчика в области ПБОТОС, а также, если действия работников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color w:val="000000"/>
                <w:sz w:val="22"/>
                <w:szCs w:val="22"/>
              </w:rPr>
              <w:t xml:space="preserve"> могут привести к возникновению аварии, инцидента, несчастного случая, пожара, ДТП, причинению ущерба имуществу Заказчика и окружающей среде, представители Заказчика вправе приостановить работу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color w:val="000000"/>
                <w:sz w:val="22"/>
                <w:szCs w:val="22"/>
              </w:rPr>
              <w:t xml:space="preserve">и наложить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proofErr w:type="gramEnd"/>
            <w:r w:rsidRPr="00C548CC">
              <w:rPr>
                <w:color w:val="000000"/>
                <w:sz w:val="22"/>
                <w:szCs w:val="22"/>
              </w:rPr>
              <w:t xml:space="preserve"> штрафные санкции.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 xml:space="preserve">13. </w:t>
            </w:r>
            <w:proofErr w:type="gramStart"/>
            <w:r w:rsidRPr="00C548CC">
              <w:rPr>
                <w:color w:val="000000"/>
                <w:sz w:val="22"/>
                <w:szCs w:val="22"/>
              </w:rPr>
              <w:t>Нарушение</w:t>
            </w:r>
            <w:r>
              <w:rPr>
                <w:color w:val="000000"/>
                <w:sz w:val="22"/>
                <w:szCs w:val="22"/>
              </w:rPr>
              <w:t xml:space="preserve"> Исполнителем</w:t>
            </w:r>
            <w:r w:rsidRPr="00C548C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(привлеченным им субисполнителем)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ПБОТОС, ЛНД Заказчика в области ПБОТОС, нарушения производственной и трудовой дисциплины, предусмотренные настоящим Приложением рассматриваются как существенные нарушения условий договора и влекут за собой наложение штрафных санкций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r w:rsidRPr="00C548CC">
              <w:rPr>
                <w:color w:val="000000"/>
                <w:sz w:val="22"/>
                <w:szCs w:val="22"/>
              </w:rPr>
              <w:t xml:space="preserve">, а также являются основанием для расторжения договора в одностороннем порядке со стороны Заказчика. </w:t>
            </w:r>
            <w:proofErr w:type="gramEnd"/>
          </w:p>
        </w:tc>
      </w:tr>
    </w:tbl>
    <w:p w:rsidR="00D739BF" w:rsidRPr="00C548CC" w:rsidRDefault="00D739BF" w:rsidP="00D739BF">
      <w:pPr>
        <w:ind w:left="705"/>
        <w:rPr>
          <w:sz w:val="22"/>
          <w:szCs w:val="22"/>
        </w:rPr>
      </w:pPr>
    </w:p>
    <w:p w:rsidR="00D739BF" w:rsidRPr="00C548CC" w:rsidRDefault="00D739BF" w:rsidP="00D739BF">
      <w:pPr>
        <w:ind w:left="705"/>
        <w:jc w:val="center"/>
        <w:rPr>
          <w:b/>
          <w:sz w:val="22"/>
          <w:szCs w:val="22"/>
        </w:rPr>
      </w:pPr>
      <w:r w:rsidRPr="00C548CC">
        <w:rPr>
          <w:b/>
          <w:sz w:val="22"/>
          <w:szCs w:val="22"/>
        </w:rPr>
        <w:t>Подписи сторон: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826"/>
      </w:tblGrid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D739BF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 xml:space="preserve">От </w:t>
            </w:r>
            <w:r>
              <w:rPr>
                <w:b/>
                <w:color w:val="000000"/>
                <w:sz w:val="22"/>
                <w:szCs w:val="22"/>
              </w:rPr>
              <w:t>ИСПОЛНИТЕЛЯ</w:t>
            </w:r>
          </w:p>
        </w:tc>
      </w:tr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</w:tr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 w:rsidR="00D739BF" w:rsidRPr="003F656A" w:rsidRDefault="00D739BF" w:rsidP="00D739BF">
      <w:pPr>
        <w:rPr>
          <w:b/>
          <w:bCs/>
          <w:sz w:val="14"/>
          <w:szCs w:val="14"/>
        </w:rPr>
      </w:pPr>
    </w:p>
    <w:p w:rsidR="00AC355E" w:rsidRDefault="00AC355E"/>
    <w:sectPr w:rsidR="00AC355E" w:rsidSect="00AC35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1D2" w:rsidRDefault="007321D2" w:rsidP="001D66BF">
      <w:r>
        <w:separator/>
      </w:r>
    </w:p>
  </w:endnote>
  <w:endnote w:type="continuationSeparator" w:id="0">
    <w:p w:rsidR="007321D2" w:rsidRDefault="007321D2" w:rsidP="001D6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BF" w:rsidRDefault="001D66B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BF" w:rsidRDefault="001D66B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BF" w:rsidRDefault="001D66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1D2" w:rsidRDefault="007321D2" w:rsidP="001D66BF">
      <w:r>
        <w:separator/>
      </w:r>
    </w:p>
  </w:footnote>
  <w:footnote w:type="continuationSeparator" w:id="0">
    <w:p w:rsidR="007321D2" w:rsidRDefault="007321D2" w:rsidP="001D6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BF" w:rsidRDefault="001D66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BF" w:rsidRDefault="007321D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BF" w:rsidRDefault="001D66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forms" w:enforcement="1" w:cryptProviderType="rsaFull" w:cryptAlgorithmClass="hash" w:cryptAlgorithmType="typeAny" w:cryptAlgorithmSid="4" w:cryptSpinCount="100000" w:hash="H9UOhzKA0NQpdFVN6wdqaUFVc5k=" w:salt="oPMwZJXGef41as02lvfREg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BF"/>
    <w:rsid w:val="001D66BF"/>
    <w:rsid w:val="006E0FBD"/>
    <w:rsid w:val="007321D2"/>
    <w:rsid w:val="00AC355E"/>
    <w:rsid w:val="00BF7191"/>
    <w:rsid w:val="00D739BF"/>
    <w:rsid w:val="00FD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6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66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66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66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6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66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66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66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2894</Words>
  <Characters>16498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evmaksimova</dc:creator>
  <cp:lastModifiedBy>Staff</cp:lastModifiedBy>
  <cp:revision>2</cp:revision>
  <dcterms:created xsi:type="dcterms:W3CDTF">2019-08-20T16:13:00Z</dcterms:created>
  <dcterms:modified xsi:type="dcterms:W3CDTF">2019-08-20T16:13:00Z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NLJslPXXsLlX00002X166m</vt:lpwstr>
  </property>
</Properties>
</file>